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1A1D" w14:textId="77777777" w:rsidR="0094728E" w:rsidRPr="002B28C0" w:rsidRDefault="0094728E" w:rsidP="0094728E">
      <w:pPr>
        <w:rPr>
          <w:rFonts w:ascii="Arial" w:hAnsi="Arial" w:cs="Arial"/>
        </w:rPr>
      </w:pPr>
    </w:p>
    <w:p w14:paraId="51054B22" w14:textId="77777777" w:rsidR="0094728E" w:rsidRPr="002B28C0" w:rsidRDefault="0094728E" w:rsidP="0094728E">
      <w:pPr>
        <w:rPr>
          <w:rFonts w:ascii="Arial" w:hAnsi="Arial" w:cs="Arial"/>
        </w:rPr>
      </w:pPr>
    </w:p>
    <w:p w14:paraId="1AFDC961" w14:textId="0CB58A0B" w:rsidR="0094728E" w:rsidRPr="002B28C0" w:rsidRDefault="0094728E" w:rsidP="0094728E">
      <w:pPr>
        <w:pStyle w:val="Titre1"/>
        <w:keepLines w:val="0"/>
        <w:shd w:val="clear" w:color="auto" w:fill="0A0096"/>
        <w:spacing w:before="0" w:after="0" w:line="240" w:lineRule="auto"/>
        <w:jc w:val="center"/>
        <w:rPr>
          <w:rFonts w:ascii="Arial" w:hAnsi="Arial" w:cs="Arial"/>
          <w:color w:val="FFFFFF" w:themeColor="background1"/>
          <w:sz w:val="28"/>
          <w:szCs w:val="28"/>
        </w:rPr>
      </w:pPr>
      <w:r w:rsidRPr="002B28C0">
        <w:rPr>
          <w:rFonts w:ascii="Arial" w:hAnsi="Arial" w:cs="Arial"/>
          <w:color w:val="FFFFFF" w:themeColor="background1"/>
          <w:sz w:val="28"/>
          <w:szCs w:val="28"/>
        </w:rPr>
        <w:t>Annexe 3 RC - Attestation de visite des locaux</w:t>
      </w:r>
    </w:p>
    <w:p w14:paraId="15234FE1" w14:textId="77777777" w:rsidR="0094728E" w:rsidRPr="002B28C0" w:rsidRDefault="0094728E" w:rsidP="0094728E">
      <w:pPr>
        <w:jc w:val="left"/>
        <w:rPr>
          <w:rFonts w:ascii="Arial" w:hAnsi="Arial" w:cs="Arial"/>
          <w:b/>
          <w:sz w:val="20"/>
          <w:szCs w:val="20"/>
        </w:rPr>
      </w:pPr>
    </w:p>
    <w:p w14:paraId="06BC22B7" w14:textId="77777777" w:rsidR="0094728E" w:rsidRPr="002B28C0" w:rsidRDefault="0094728E" w:rsidP="0094728E">
      <w:pPr>
        <w:pBdr>
          <w:top w:val="dotted" w:sz="4" w:space="1" w:color="auto"/>
          <w:left w:val="dotted" w:sz="4" w:space="4" w:color="auto"/>
          <w:bottom w:val="dotted" w:sz="4" w:space="1" w:color="auto"/>
          <w:right w:val="dotted" w:sz="4" w:space="4" w:color="auto"/>
        </w:pBdr>
        <w:shd w:val="clear" w:color="auto" w:fill="F2F2F2" w:themeFill="background1" w:themeFillShade="F2"/>
        <w:spacing w:after="0"/>
        <w:jc w:val="center"/>
        <w:rPr>
          <w:rFonts w:ascii="Arial" w:hAnsi="Arial" w:cs="Arial"/>
          <w:b/>
          <w:bCs/>
          <w:sz w:val="24"/>
          <w:szCs w:val="24"/>
        </w:rPr>
      </w:pPr>
    </w:p>
    <w:p w14:paraId="7860B27E" w14:textId="745B7F8A" w:rsidR="0094728E" w:rsidRPr="002B28C0" w:rsidRDefault="0094728E" w:rsidP="0094728E">
      <w:pPr>
        <w:pBdr>
          <w:top w:val="dotted" w:sz="4" w:space="1" w:color="auto"/>
          <w:left w:val="dotted" w:sz="4" w:space="4" w:color="auto"/>
          <w:bottom w:val="dotted" w:sz="4" w:space="1" w:color="auto"/>
          <w:right w:val="dotted" w:sz="4" w:space="4" w:color="auto"/>
        </w:pBdr>
        <w:shd w:val="clear" w:color="auto" w:fill="F2F2F2" w:themeFill="background1" w:themeFillShade="F2"/>
        <w:spacing w:after="0"/>
        <w:jc w:val="center"/>
        <w:rPr>
          <w:rFonts w:ascii="Arial" w:hAnsi="Arial" w:cs="Arial"/>
          <w:b/>
          <w:bCs/>
          <w:caps/>
          <w:sz w:val="24"/>
          <w:szCs w:val="24"/>
        </w:rPr>
      </w:pPr>
      <w:r w:rsidRPr="002B28C0">
        <w:rPr>
          <w:rFonts w:ascii="Arial" w:hAnsi="Arial" w:cs="Arial"/>
          <w:b/>
          <w:bCs/>
          <w:caps/>
          <w:sz w:val="24"/>
          <w:szCs w:val="24"/>
        </w:rPr>
        <w:t>Accord-cadre relatif à des prestations de maintenances bâtiments pour le site ASNR de Cadarache</w:t>
      </w:r>
    </w:p>
    <w:p w14:paraId="1D3FBEF6" w14:textId="77777777" w:rsidR="0094728E" w:rsidRPr="002B28C0" w:rsidRDefault="0094728E" w:rsidP="0094728E">
      <w:pPr>
        <w:pBdr>
          <w:top w:val="dotted" w:sz="4" w:space="1" w:color="auto"/>
          <w:left w:val="dotted" w:sz="4" w:space="4" w:color="auto"/>
          <w:bottom w:val="dotted" w:sz="4" w:space="1" w:color="auto"/>
          <w:right w:val="dotted" w:sz="4" w:space="4" w:color="auto"/>
        </w:pBdr>
        <w:shd w:val="clear" w:color="auto" w:fill="F2F2F2" w:themeFill="background1" w:themeFillShade="F2"/>
        <w:spacing w:after="0"/>
        <w:jc w:val="center"/>
        <w:rPr>
          <w:rFonts w:ascii="Arial" w:hAnsi="Arial" w:cs="Arial"/>
          <w:b/>
          <w:bCs/>
          <w:sz w:val="24"/>
          <w:szCs w:val="24"/>
        </w:rPr>
      </w:pPr>
    </w:p>
    <w:p w14:paraId="30AC96EB" w14:textId="77777777" w:rsidR="0094728E" w:rsidRPr="002B28C0" w:rsidRDefault="0094728E" w:rsidP="0094728E">
      <w:pPr>
        <w:jc w:val="left"/>
        <w:rPr>
          <w:rFonts w:ascii="Arial" w:hAnsi="Arial" w:cs="Arial"/>
          <w:b/>
          <w:sz w:val="20"/>
          <w:szCs w:val="20"/>
        </w:rPr>
      </w:pPr>
    </w:p>
    <w:p w14:paraId="682674AF" w14:textId="77777777" w:rsidR="0094728E" w:rsidRPr="002B28C0" w:rsidRDefault="0094728E" w:rsidP="0094728E">
      <w:pPr>
        <w:spacing w:line="360" w:lineRule="auto"/>
        <w:jc w:val="left"/>
        <w:rPr>
          <w:rFonts w:ascii="Arial" w:hAnsi="Arial" w:cs="Arial"/>
          <w:b/>
          <w:sz w:val="20"/>
          <w:szCs w:val="20"/>
        </w:rPr>
      </w:pPr>
      <w:r w:rsidRPr="002B28C0">
        <w:rPr>
          <w:rFonts w:ascii="Arial" w:hAnsi="Arial" w:cs="Arial"/>
          <w:b/>
          <w:sz w:val="20"/>
          <w:szCs w:val="20"/>
        </w:rPr>
        <w:t>Je soussigné _____________________________________________________________________________</w:t>
      </w:r>
    </w:p>
    <w:p w14:paraId="26574A13" w14:textId="77777777" w:rsidR="0094728E" w:rsidRPr="002B28C0" w:rsidRDefault="0094728E" w:rsidP="0094728E">
      <w:pPr>
        <w:spacing w:line="360" w:lineRule="auto"/>
        <w:jc w:val="left"/>
        <w:rPr>
          <w:rFonts w:ascii="Arial" w:hAnsi="Arial" w:cs="Arial"/>
          <w:b/>
          <w:sz w:val="20"/>
          <w:szCs w:val="20"/>
        </w:rPr>
      </w:pPr>
      <w:r w:rsidRPr="002B28C0">
        <w:rPr>
          <w:rFonts w:ascii="Arial" w:hAnsi="Arial" w:cs="Arial"/>
          <w:b/>
          <w:sz w:val="20"/>
          <w:szCs w:val="20"/>
        </w:rPr>
        <w:t>En qualité de _____________________________________________________________________________</w:t>
      </w:r>
    </w:p>
    <w:p w14:paraId="7DC16EF9" w14:textId="77777777" w:rsidR="0094728E" w:rsidRPr="002B28C0" w:rsidRDefault="0094728E" w:rsidP="0094728E">
      <w:pPr>
        <w:spacing w:line="360" w:lineRule="auto"/>
        <w:jc w:val="left"/>
        <w:rPr>
          <w:rFonts w:ascii="Arial" w:hAnsi="Arial" w:cs="Arial"/>
          <w:b/>
          <w:sz w:val="20"/>
          <w:szCs w:val="20"/>
        </w:rPr>
      </w:pPr>
      <w:r w:rsidRPr="002B28C0">
        <w:rPr>
          <w:rFonts w:ascii="Arial" w:hAnsi="Arial" w:cs="Arial"/>
          <w:b/>
          <w:sz w:val="20"/>
          <w:szCs w:val="20"/>
        </w:rPr>
        <w:t>Certifie que l’entreprise ____________________________________________________________________</w:t>
      </w:r>
    </w:p>
    <w:p w14:paraId="00CB4FE1" w14:textId="77777777" w:rsidR="0094728E" w:rsidRPr="002B28C0" w:rsidRDefault="0094728E" w:rsidP="0094728E">
      <w:pPr>
        <w:spacing w:line="360" w:lineRule="auto"/>
        <w:jc w:val="left"/>
        <w:rPr>
          <w:rFonts w:ascii="Arial" w:hAnsi="Arial" w:cs="Arial"/>
          <w:b/>
          <w:sz w:val="20"/>
          <w:szCs w:val="20"/>
        </w:rPr>
      </w:pPr>
      <w:r w:rsidRPr="002B28C0">
        <w:rPr>
          <w:rFonts w:ascii="Arial" w:hAnsi="Arial" w:cs="Arial"/>
          <w:b/>
          <w:sz w:val="20"/>
          <w:szCs w:val="20"/>
        </w:rPr>
        <w:t>Représentée par __________________________________________________________________________</w:t>
      </w:r>
    </w:p>
    <w:p w14:paraId="12C42350" w14:textId="77777777" w:rsidR="0094728E" w:rsidRPr="002B28C0" w:rsidRDefault="0094728E" w:rsidP="0094728E">
      <w:pPr>
        <w:spacing w:line="360" w:lineRule="auto"/>
        <w:jc w:val="left"/>
        <w:rPr>
          <w:rFonts w:ascii="Arial" w:hAnsi="Arial" w:cs="Arial"/>
          <w:b/>
          <w:sz w:val="20"/>
          <w:szCs w:val="20"/>
        </w:rPr>
      </w:pPr>
    </w:p>
    <w:p w14:paraId="688E938F" w14:textId="5E556FE1" w:rsidR="0094728E" w:rsidRPr="002B28C0" w:rsidRDefault="0094728E" w:rsidP="0094728E">
      <w:pPr>
        <w:spacing w:line="360" w:lineRule="auto"/>
        <w:jc w:val="left"/>
        <w:rPr>
          <w:rFonts w:ascii="Arial" w:hAnsi="Arial" w:cs="Arial"/>
          <w:b/>
          <w:sz w:val="20"/>
          <w:szCs w:val="20"/>
        </w:rPr>
      </w:pPr>
      <w:r w:rsidRPr="002B28C0">
        <w:rPr>
          <w:rFonts w:ascii="Arial" w:hAnsi="Arial" w:cs="Arial"/>
          <w:b/>
          <w:sz w:val="20"/>
          <w:szCs w:val="20"/>
        </w:rPr>
        <w:t xml:space="preserve">A visité les locaux pour le(s) lot(s) : </w:t>
      </w:r>
    </w:p>
    <w:tbl>
      <w:tblPr>
        <w:tblStyle w:val="Grilledutableau"/>
        <w:tblW w:w="0" w:type="auto"/>
        <w:tblInd w:w="279" w:type="dxa"/>
        <w:tblLook w:val="04A0" w:firstRow="1" w:lastRow="0" w:firstColumn="1" w:lastColumn="0" w:noHBand="0" w:noVBand="1"/>
      </w:tblPr>
      <w:tblGrid>
        <w:gridCol w:w="1134"/>
        <w:gridCol w:w="8555"/>
      </w:tblGrid>
      <w:tr w:rsidR="0094728E" w:rsidRPr="002B28C0" w14:paraId="0836A011" w14:textId="77777777" w:rsidTr="0094728E">
        <w:tc>
          <w:tcPr>
            <w:tcW w:w="1134" w:type="dxa"/>
            <w:vAlign w:val="center"/>
          </w:tcPr>
          <w:bookmarkStart w:id="0" w:name="_Hlk207790415"/>
          <w:p w14:paraId="2DDD0750" w14:textId="0464AE74" w:rsidR="0094728E" w:rsidRPr="002B28C0" w:rsidRDefault="002B28C0" w:rsidP="0094728E">
            <w:pPr>
              <w:spacing w:line="276" w:lineRule="auto"/>
              <w:jc w:val="left"/>
              <w:rPr>
                <w:rFonts w:ascii="Arial" w:hAnsi="Arial" w:cs="Arial"/>
                <w:sz w:val="20"/>
                <w:szCs w:val="20"/>
                <w:lang w:eastAsia="fr-FR"/>
              </w:rPr>
            </w:pPr>
            <w:sdt>
              <w:sdtPr>
                <w:rPr>
                  <w:rFonts w:ascii="Arial" w:hAnsi="Arial" w:cs="Arial"/>
                  <w:sz w:val="20"/>
                  <w:szCs w:val="20"/>
                  <w:lang w:eastAsia="fr-FR"/>
                </w:rPr>
                <w:id w:val="-2093619066"/>
                <w14:checkbox>
                  <w14:checked w14:val="0"/>
                  <w14:checkedState w14:val="2612" w14:font="MS Gothic"/>
                  <w14:uncheckedState w14:val="2610" w14:font="MS Gothic"/>
                </w14:checkbox>
              </w:sdtPr>
              <w:sdtEndPr/>
              <w:sdtContent>
                <w:r w:rsidR="0094728E" w:rsidRPr="002B28C0">
                  <w:rPr>
                    <w:rFonts w:ascii="Segoe UI Symbol" w:eastAsia="MS Gothic" w:hAnsi="Segoe UI Symbol" w:cs="Segoe UI Symbol"/>
                    <w:sz w:val="20"/>
                    <w:szCs w:val="20"/>
                    <w:lang w:eastAsia="fr-FR"/>
                  </w:rPr>
                  <w:t>☐</w:t>
                </w:r>
              </w:sdtContent>
            </w:sdt>
            <w:r w:rsidR="0094728E" w:rsidRPr="002B28C0">
              <w:rPr>
                <w:rFonts w:ascii="Arial" w:hAnsi="Arial" w:cs="Arial"/>
                <w:sz w:val="20"/>
                <w:szCs w:val="20"/>
                <w:lang w:eastAsia="fr-FR"/>
              </w:rPr>
              <w:t xml:space="preserve"> Lot </w:t>
            </w:r>
            <w:r w:rsidR="005F744A" w:rsidRPr="002B28C0">
              <w:rPr>
                <w:rFonts w:ascii="Arial" w:hAnsi="Arial" w:cs="Arial"/>
                <w:sz w:val="20"/>
                <w:szCs w:val="20"/>
                <w:lang w:eastAsia="fr-FR"/>
              </w:rPr>
              <w:t>1</w:t>
            </w:r>
          </w:p>
        </w:tc>
        <w:tc>
          <w:tcPr>
            <w:tcW w:w="8555" w:type="dxa"/>
            <w:vAlign w:val="center"/>
          </w:tcPr>
          <w:p w14:paraId="136E4415" w14:textId="693EE3D6" w:rsidR="0094728E" w:rsidRPr="002B28C0" w:rsidRDefault="002B28C0" w:rsidP="0094728E">
            <w:pPr>
              <w:spacing w:line="276" w:lineRule="auto"/>
              <w:jc w:val="left"/>
              <w:rPr>
                <w:rFonts w:ascii="Arial" w:hAnsi="Arial" w:cs="Arial"/>
                <w:sz w:val="20"/>
                <w:szCs w:val="20"/>
                <w:lang w:eastAsia="fr-FR"/>
              </w:rPr>
            </w:pPr>
            <w:r w:rsidRPr="002B28C0">
              <w:rPr>
                <w:rFonts w:ascii="Arial" w:hAnsi="Arial" w:cs="Arial"/>
                <w:sz w:val="20"/>
                <w:szCs w:val="20"/>
              </w:rPr>
              <w:t>Maintenance des coffres à clés, des systèmes de contrôle d’accès et des équipements de sonorisation de sécurité.</w:t>
            </w:r>
          </w:p>
        </w:tc>
      </w:tr>
      <w:tr w:rsidR="0094728E" w:rsidRPr="002B28C0" w14:paraId="7127586D" w14:textId="77777777" w:rsidTr="0094728E">
        <w:tc>
          <w:tcPr>
            <w:tcW w:w="1134" w:type="dxa"/>
            <w:vAlign w:val="center"/>
          </w:tcPr>
          <w:p w14:paraId="32A755C3" w14:textId="06CC7166" w:rsidR="0094728E" w:rsidRPr="002B28C0" w:rsidRDefault="002B28C0" w:rsidP="0094728E">
            <w:pPr>
              <w:spacing w:line="276" w:lineRule="auto"/>
              <w:jc w:val="left"/>
              <w:rPr>
                <w:rFonts w:ascii="Arial" w:hAnsi="Arial" w:cs="Arial"/>
                <w:sz w:val="20"/>
                <w:szCs w:val="20"/>
                <w:lang w:eastAsia="fr-FR"/>
              </w:rPr>
            </w:pPr>
            <w:sdt>
              <w:sdtPr>
                <w:rPr>
                  <w:rFonts w:ascii="Arial" w:hAnsi="Arial" w:cs="Arial"/>
                  <w:sz w:val="20"/>
                  <w:szCs w:val="20"/>
                  <w:lang w:eastAsia="fr-FR"/>
                </w:rPr>
                <w:id w:val="-305937228"/>
                <w14:checkbox>
                  <w14:checked w14:val="0"/>
                  <w14:checkedState w14:val="2612" w14:font="MS Gothic"/>
                  <w14:uncheckedState w14:val="2610" w14:font="MS Gothic"/>
                </w14:checkbox>
              </w:sdtPr>
              <w:sdtEndPr/>
              <w:sdtContent>
                <w:r w:rsidR="0094728E" w:rsidRPr="002B28C0">
                  <w:rPr>
                    <w:rFonts w:ascii="Segoe UI Symbol" w:eastAsia="MS Gothic" w:hAnsi="Segoe UI Symbol" w:cs="Segoe UI Symbol"/>
                    <w:sz w:val="20"/>
                    <w:szCs w:val="20"/>
                    <w:lang w:eastAsia="fr-FR"/>
                  </w:rPr>
                  <w:t>☐</w:t>
                </w:r>
              </w:sdtContent>
            </w:sdt>
            <w:r w:rsidR="0094728E" w:rsidRPr="002B28C0">
              <w:rPr>
                <w:rFonts w:ascii="Arial" w:hAnsi="Arial" w:cs="Arial"/>
                <w:sz w:val="20"/>
                <w:szCs w:val="20"/>
                <w:lang w:eastAsia="fr-FR"/>
              </w:rPr>
              <w:t xml:space="preserve"> Lot </w:t>
            </w:r>
            <w:r w:rsidR="005F744A" w:rsidRPr="002B28C0">
              <w:rPr>
                <w:rFonts w:ascii="Arial" w:hAnsi="Arial" w:cs="Arial"/>
                <w:sz w:val="20"/>
                <w:szCs w:val="20"/>
                <w:lang w:eastAsia="fr-FR"/>
              </w:rPr>
              <w:t>2</w:t>
            </w:r>
          </w:p>
        </w:tc>
        <w:tc>
          <w:tcPr>
            <w:tcW w:w="8555" w:type="dxa"/>
            <w:vAlign w:val="center"/>
          </w:tcPr>
          <w:p w14:paraId="5891EC69" w14:textId="4F665CD3" w:rsidR="0094728E" w:rsidRPr="002B28C0" w:rsidRDefault="002B28C0" w:rsidP="0094728E">
            <w:pPr>
              <w:spacing w:line="276" w:lineRule="auto"/>
              <w:jc w:val="left"/>
              <w:rPr>
                <w:rFonts w:ascii="Arial" w:hAnsi="Arial" w:cs="Arial"/>
                <w:sz w:val="20"/>
                <w:szCs w:val="20"/>
                <w:lang w:eastAsia="fr-FR"/>
              </w:rPr>
            </w:pPr>
            <w:r w:rsidRPr="002B28C0">
              <w:rPr>
                <w:rFonts w:ascii="Arial" w:hAnsi="Arial" w:cs="Arial"/>
                <w:sz w:val="20"/>
                <w:szCs w:val="20"/>
                <w:lang w:eastAsia="fr-FR"/>
              </w:rPr>
              <w:t xml:space="preserve">Maintenance des Groupes Electrogène fixe, des Infrastructures de Recharge pour Véhicule Électrique (borne IRVE), des onduleurs de sécurité et des groupes froids des salles serveurs et des systèmes de climatisation VRV et </w:t>
            </w:r>
            <w:r w:rsidRPr="002B28C0">
              <w:rPr>
                <w:rFonts w:ascii="Arial" w:hAnsi="Arial" w:cs="Arial"/>
                <w:sz w:val="20"/>
                <w:szCs w:val="20"/>
                <w:lang w:eastAsia="fr-FR"/>
              </w:rPr>
              <w:t>climatiseurs.</w:t>
            </w:r>
            <w:r w:rsidR="005F744A" w:rsidRPr="002B28C0">
              <w:rPr>
                <w:rFonts w:ascii="Arial" w:hAnsi="Arial" w:cs="Arial"/>
                <w:sz w:val="20"/>
                <w:szCs w:val="20"/>
                <w:lang w:eastAsia="fr-FR"/>
              </w:rPr>
              <w:t xml:space="preserve"> </w:t>
            </w:r>
          </w:p>
        </w:tc>
      </w:tr>
      <w:tr w:rsidR="005F744A" w:rsidRPr="002B28C0" w14:paraId="73C6C796" w14:textId="77777777" w:rsidTr="0094728E">
        <w:tc>
          <w:tcPr>
            <w:tcW w:w="1134" w:type="dxa"/>
            <w:vAlign w:val="center"/>
          </w:tcPr>
          <w:p w14:paraId="03D06BDC" w14:textId="511CB03D" w:rsidR="005F744A" w:rsidRPr="002B28C0" w:rsidRDefault="002B28C0" w:rsidP="0094728E">
            <w:pPr>
              <w:spacing w:line="276" w:lineRule="auto"/>
              <w:jc w:val="left"/>
              <w:rPr>
                <w:rFonts w:ascii="Arial" w:hAnsi="Arial" w:cs="Arial"/>
                <w:sz w:val="20"/>
                <w:szCs w:val="20"/>
                <w:lang w:eastAsia="fr-FR"/>
              </w:rPr>
            </w:pPr>
            <w:sdt>
              <w:sdtPr>
                <w:rPr>
                  <w:rFonts w:ascii="Arial" w:hAnsi="Arial" w:cs="Arial"/>
                  <w:sz w:val="20"/>
                  <w:szCs w:val="20"/>
                  <w:lang w:eastAsia="fr-FR"/>
                </w:rPr>
                <w:id w:val="467856944"/>
                <w14:checkbox>
                  <w14:checked w14:val="0"/>
                  <w14:checkedState w14:val="2612" w14:font="MS Gothic"/>
                  <w14:uncheckedState w14:val="2610" w14:font="MS Gothic"/>
                </w14:checkbox>
              </w:sdtPr>
              <w:sdtEndPr/>
              <w:sdtContent>
                <w:r w:rsidR="005F744A" w:rsidRPr="002B28C0">
                  <w:rPr>
                    <w:rFonts w:ascii="Segoe UI Symbol" w:eastAsia="MS Gothic" w:hAnsi="Segoe UI Symbol" w:cs="Segoe UI Symbol"/>
                    <w:sz w:val="20"/>
                    <w:szCs w:val="20"/>
                    <w:lang w:eastAsia="fr-FR"/>
                  </w:rPr>
                  <w:t>☐</w:t>
                </w:r>
              </w:sdtContent>
            </w:sdt>
            <w:r w:rsidR="005F744A" w:rsidRPr="002B28C0">
              <w:rPr>
                <w:rFonts w:ascii="Arial" w:hAnsi="Arial" w:cs="Arial"/>
                <w:sz w:val="20"/>
                <w:szCs w:val="20"/>
                <w:lang w:eastAsia="fr-FR"/>
              </w:rPr>
              <w:t xml:space="preserve"> Lot </w:t>
            </w:r>
            <w:r w:rsidRPr="002B28C0">
              <w:rPr>
                <w:rFonts w:ascii="Arial" w:hAnsi="Arial" w:cs="Arial"/>
                <w:sz w:val="20"/>
                <w:szCs w:val="20"/>
                <w:lang w:eastAsia="fr-FR"/>
              </w:rPr>
              <w:t>3</w:t>
            </w:r>
          </w:p>
        </w:tc>
        <w:tc>
          <w:tcPr>
            <w:tcW w:w="8555" w:type="dxa"/>
            <w:vAlign w:val="center"/>
          </w:tcPr>
          <w:p w14:paraId="6DC6841A" w14:textId="1F37A16B" w:rsidR="005F744A" w:rsidRPr="002B28C0" w:rsidRDefault="005F744A" w:rsidP="0094728E">
            <w:pPr>
              <w:spacing w:line="276" w:lineRule="auto"/>
              <w:jc w:val="left"/>
              <w:rPr>
                <w:rFonts w:ascii="Arial" w:hAnsi="Arial" w:cs="Arial"/>
                <w:sz w:val="20"/>
                <w:szCs w:val="20"/>
                <w:lang w:eastAsia="fr-FR"/>
              </w:rPr>
            </w:pPr>
            <w:r w:rsidRPr="002B28C0">
              <w:rPr>
                <w:rFonts w:ascii="Arial" w:hAnsi="Arial" w:cs="Arial"/>
                <w:sz w:val="20"/>
                <w:szCs w:val="20"/>
                <w:lang w:eastAsia="fr-FR"/>
              </w:rPr>
              <w:t>Maintenance des toitures et systèmes d’étanchéité</w:t>
            </w:r>
          </w:p>
        </w:tc>
      </w:tr>
      <w:bookmarkEnd w:id="0"/>
    </w:tbl>
    <w:p w14:paraId="130253A3" w14:textId="77777777" w:rsidR="0094728E" w:rsidRPr="002B28C0" w:rsidRDefault="0094728E" w:rsidP="0094728E">
      <w:pPr>
        <w:spacing w:line="360" w:lineRule="auto"/>
        <w:jc w:val="left"/>
        <w:rPr>
          <w:rFonts w:ascii="Arial" w:hAnsi="Arial" w:cs="Arial"/>
          <w:sz w:val="20"/>
          <w:szCs w:val="20"/>
        </w:rPr>
      </w:pPr>
    </w:p>
    <w:p w14:paraId="40BFBC47" w14:textId="77777777" w:rsidR="0094728E" w:rsidRPr="002B28C0" w:rsidRDefault="0094728E" w:rsidP="0094728E">
      <w:pPr>
        <w:rPr>
          <w:rFonts w:ascii="Arial" w:hAnsi="Arial" w:cs="Arial"/>
          <w:sz w:val="20"/>
          <w:szCs w:val="20"/>
        </w:rPr>
      </w:pPr>
    </w:p>
    <w:p w14:paraId="16A6B5C7" w14:textId="77777777" w:rsidR="0094728E" w:rsidRPr="002B28C0" w:rsidRDefault="0094728E" w:rsidP="0094728E">
      <w:pPr>
        <w:jc w:val="left"/>
        <w:rPr>
          <w:rFonts w:ascii="Arial" w:hAnsi="Arial" w:cs="Arial"/>
          <w:sz w:val="20"/>
          <w:szCs w:val="20"/>
        </w:rPr>
      </w:pPr>
    </w:p>
    <w:p w14:paraId="3B2CBFA7" w14:textId="77777777" w:rsidR="0094728E" w:rsidRPr="002B28C0" w:rsidRDefault="0094728E">
      <w:pPr>
        <w:rPr>
          <w:rFonts w:ascii="Arial" w:hAnsi="Arial" w:cs="Arial"/>
        </w:rPr>
      </w:pPr>
    </w:p>
    <w:sectPr w:rsidR="0094728E" w:rsidRPr="002B28C0" w:rsidSect="0094728E">
      <w:headerReference w:type="default" r:id="rId7"/>
      <w:footerReference w:type="default" r:id="rId8"/>
      <w:headerReference w:type="first" r:id="rId9"/>
      <w:footerReference w:type="first" r:id="rId10"/>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471F" w14:textId="77777777" w:rsidR="005F53B7" w:rsidRDefault="005F53B7">
      <w:pPr>
        <w:spacing w:after="0" w:line="240" w:lineRule="auto"/>
      </w:pPr>
      <w:r>
        <w:separator/>
      </w:r>
    </w:p>
  </w:endnote>
  <w:endnote w:type="continuationSeparator" w:id="0">
    <w:p w14:paraId="03BF3DDC" w14:textId="77777777" w:rsidR="005F53B7" w:rsidRDefault="005F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607" w14:textId="77777777" w:rsidR="0094728E" w:rsidRDefault="0094728E"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0288" behindDoc="0" locked="0" layoutInCell="1" allowOverlap="1" wp14:anchorId="22C4B8AE" wp14:editId="6FEDB17E">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1260292D" w14:textId="77777777" w:rsidR="0094728E" w:rsidRPr="00736822" w:rsidRDefault="0094728E"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Pr="00736822">
      <w:rPr>
        <w:rFonts w:ascii="Arial" w:eastAsia="Times New Roman" w:hAnsi="Arial" w:cs="Arial"/>
        <w:noProof/>
        <w:color w:val="0A0096"/>
        <w:position w:val="2"/>
        <w:sz w:val="16"/>
        <w:szCs w:val="16"/>
      </w:rPr>
      <w:t>REGLEMENT DE CONSULTATION</w:t>
    </w:r>
    <w:r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w:t>
    </w:r>
    <w:r w:rsidRPr="00736822">
      <w:rPr>
        <w:rFonts w:ascii="Arial" w:eastAsia="Times New Roman" w:hAnsi="Arial" w:cs="Times New Roman"/>
        <w:noProof/>
        <w:color w:val="000000"/>
        <w:position w:val="2"/>
        <w:sz w:val="16"/>
        <w:szCs w:val="16"/>
      </w:rPr>
      <w:fldChar w:fldCharType="end"/>
    </w:r>
  </w:p>
  <w:p w14:paraId="0E1855ED" w14:textId="77777777" w:rsidR="0094728E" w:rsidRPr="003566E0" w:rsidRDefault="0094728E"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FD89" w14:textId="77777777" w:rsidR="0094728E" w:rsidRPr="00736822" w:rsidRDefault="0094728E"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1312" behindDoc="0" locked="0" layoutInCell="1" allowOverlap="1" wp14:anchorId="70B057CD" wp14:editId="38253FE5">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t>REGLEMENT DE CONSULTATION</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7B46278A" w14:textId="77777777" w:rsidR="0094728E" w:rsidRDefault="009472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FF4F4" w14:textId="77777777" w:rsidR="005F53B7" w:rsidRDefault="005F53B7">
      <w:pPr>
        <w:spacing w:after="0" w:line="240" w:lineRule="auto"/>
      </w:pPr>
      <w:r>
        <w:separator/>
      </w:r>
    </w:p>
  </w:footnote>
  <w:footnote w:type="continuationSeparator" w:id="0">
    <w:p w14:paraId="73C9E3DA" w14:textId="77777777" w:rsidR="005F53B7" w:rsidRDefault="005F5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5FCC" w14:textId="77777777" w:rsidR="0094728E" w:rsidRDefault="0094728E"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88DB" w14:textId="77777777" w:rsidR="0094728E" w:rsidRDefault="0094728E">
    <w:pPr>
      <w:pStyle w:val="En-tte"/>
    </w:pPr>
    <w:r>
      <w:rPr>
        <w:noProof/>
      </w:rPr>
      <w:drawing>
        <wp:anchor distT="0" distB="0" distL="114300" distR="114300" simplePos="0" relativeHeight="251659264" behindDoc="0" locked="0" layoutInCell="1" allowOverlap="1" wp14:anchorId="0CBF1727" wp14:editId="19E7E7B2">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28E"/>
    <w:rsid w:val="002662E2"/>
    <w:rsid w:val="002B28C0"/>
    <w:rsid w:val="005F53B7"/>
    <w:rsid w:val="005F744A"/>
    <w:rsid w:val="0094728E"/>
    <w:rsid w:val="00C953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3BEA6"/>
  <w15:chartTrackingRefBased/>
  <w15:docId w15:val="{3D694C12-C605-4B5C-8946-B3036795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28E"/>
    <w:pPr>
      <w:spacing w:line="259" w:lineRule="auto"/>
      <w:jc w:val="both"/>
    </w:pPr>
    <w:rPr>
      <w:kern w:val="0"/>
      <w:sz w:val="22"/>
      <w:szCs w:val="22"/>
      <w14:ligatures w14:val="none"/>
    </w:r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uiPriority w:val="9"/>
    <w:qFormat/>
    <w:rsid w:val="009472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472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4728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4728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4728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4728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4728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4728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4728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94728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4728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4728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4728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4728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4728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4728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4728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4728E"/>
    <w:rPr>
      <w:rFonts w:eastAsiaTheme="majorEastAsia" w:cstheme="majorBidi"/>
      <w:color w:val="272727" w:themeColor="text1" w:themeTint="D8"/>
    </w:rPr>
  </w:style>
  <w:style w:type="paragraph" w:styleId="Titre">
    <w:name w:val="Title"/>
    <w:basedOn w:val="Normal"/>
    <w:next w:val="Normal"/>
    <w:link w:val="TitreCar"/>
    <w:uiPriority w:val="10"/>
    <w:qFormat/>
    <w:rsid w:val="009472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4728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4728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4728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4728E"/>
    <w:pPr>
      <w:spacing w:before="160"/>
      <w:jc w:val="center"/>
    </w:pPr>
    <w:rPr>
      <w:i/>
      <w:iCs/>
      <w:color w:val="404040" w:themeColor="text1" w:themeTint="BF"/>
    </w:rPr>
  </w:style>
  <w:style w:type="character" w:customStyle="1" w:styleId="CitationCar">
    <w:name w:val="Citation Car"/>
    <w:basedOn w:val="Policepardfaut"/>
    <w:link w:val="Citation"/>
    <w:uiPriority w:val="29"/>
    <w:rsid w:val="0094728E"/>
    <w:rPr>
      <w:i/>
      <w:iCs/>
      <w:color w:val="404040" w:themeColor="text1" w:themeTint="BF"/>
    </w:rPr>
  </w:style>
  <w:style w:type="paragraph" w:styleId="Paragraphedeliste">
    <w:name w:val="List Paragraph"/>
    <w:basedOn w:val="Normal"/>
    <w:uiPriority w:val="34"/>
    <w:qFormat/>
    <w:rsid w:val="0094728E"/>
    <w:pPr>
      <w:ind w:left="720"/>
      <w:contextualSpacing/>
    </w:pPr>
  </w:style>
  <w:style w:type="character" w:styleId="Accentuationintense">
    <w:name w:val="Intense Emphasis"/>
    <w:basedOn w:val="Policepardfaut"/>
    <w:uiPriority w:val="21"/>
    <w:qFormat/>
    <w:rsid w:val="0094728E"/>
    <w:rPr>
      <w:i/>
      <w:iCs/>
      <w:color w:val="0F4761" w:themeColor="accent1" w:themeShade="BF"/>
    </w:rPr>
  </w:style>
  <w:style w:type="paragraph" w:styleId="Citationintense">
    <w:name w:val="Intense Quote"/>
    <w:basedOn w:val="Normal"/>
    <w:next w:val="Normal"/>
    <w:link w:val="CitationintenseCar"/>
    <w:uiPriority w:val="30"/>
    <w:qFormat/>
    <w:rsid w:val="009472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4728E"/>
    <w:rPr>
      <w:i/>
      <w:iCs/>
      <w:color w:val="0F4761" w:themeColor="accent1" w:themeShade="BF"/>
    </w:rPr>
  </w:style>
  <w:style w:type="character" w:styleId="Rfrenceintense">
    <w:name w:val="Intense Reference"/>
    <w:basedOn w:val="Policepardfaut"/>
    <w:uiPriority w:val="32"/>
    <w:qFormat/>
    <w:rsid w:val="0094728E"/>
    <w:rPr>
      <w:b/>
      <w:bCs/>
      <w:smallCaps/>
      <w:color w:val="0F4761" w:themeColor="accent1" w:themeShade="BF"/>
      <w:spacing w:val="5"/>
    </w:rPr>
  </w:style>
  <w:style w:type="paragraph" w:styleId="En-tte">
    <w:name w:val="header"/>
    <w:basedOn w:val="Normal"/>
    <w:link w:val="En-tteCar"/>
    <w:unhideWhenUsed/>
    <w:rsid w:val="0094728E"/>
    <w:pPr>
      <w:tabs>
        <w:tab w:val="center" w:pos="4536"/>
        <w:tab w:val="right" w:pos="9072"/>
      </w:tabs>
      <w:spacing w:after="0" w:line="240" w:lineRule="auto"/>
    </w:pPr>
  </w:style>
  <w:style w:type="character" w:customStyle="1" w:styleId="En-tteCar">
    <w:name w:val="En-tête Car"/>
    <w:basedOn w:val="Policepardfaut"/>
    <w:link w:val="En-tte"/>
    <w:rsid w:val="0094728E"/>
    <w:rPr>
      <w:kern w:val="0"/>
      <w:sz w:val="22"/>
      <w:szCs w:val="22"/>
      <w14:ligatures w14:val="none"/>
    </w:rPr>
  </w:style>
  <w:style w:type="paragraph" w:styleId="Pieddepage">
    <w:name w:val="footer"/>
    <w:basedOn w:val="Normal"/>
    <w:link w:val="PieddepageCar"/>
    <w:uiPriority w:val="99"/>
    <w:unhideWhenUsed/>
    <w:rsid w:val="009472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728E"/>
    <w:rPr>
      <w:kern w:val="0"/>
      <w:sz w:val="22"/>
      <w:szCs w:val="22"/>
      <w14:ligatures w14:val="none"/>
    </w:rPr>
  </w:style>
  <w:style w:type="table" w:styleId="TableauGrille1Clair-Accentuation1">
    <w:name w:val="Grid Table 1 Light Accent 1"/>
    <w:basedOn w:val="TableauNormal"/>
    <w:uiPriority w:val="46"/>
    <w:rsid w:val="0094728E"/>
    <w:pPr>
      <w:spacing w:after="0" w:line="240" w:lineRule="auto"/>
    </w:pPr>
    <w:rPr>
      <w:kern w:val="0"/>
      <w:sz w:val="22"/>
      <w:szCs w:val="22"/>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lledutableau">
    <w:name w:val="Table Grid"/>
    <w:basedOn w:val="TableauNormal"/>
    <w:uiPriority w:val="39"/>
    <w:rsid w:val="0094728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164D6-B0A4-4F25-88F3-E7CE192A5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153</Words>
  <Characters>843</Characters>
  <Application>Microsoft Office Word</Application>
  <DocSecurity>0</DocSecurity>
  <Lines>7</Lines>
  <Paragraphs>1</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RIGAL Marine</dc:creator>
  <cp:keywords/>
  <dc:description/>
  <cp:lastModifiedBy>RIGAL Marine</cp:lastModifiedBy>
  <cp:revision>3</cp:revision>
  <dcterms:created xsi:type="dcterms:W3CDTF">2025-09-03T09:21:00Z</dcterms:created>
  <dcterms:modified xsi:type="dcterms:W3CDTF">2025-09-03T15:11:00Z</dcterms:modified>
</cp:coreProperties>
</file>